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585B9B" w:rsidRDefault="00D5406D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</w:p>
    <w:p w14:paraId="00000002" w14:textId="77777777" w:rsidR="00585B9B" w:rsidRDefault="00585B9B">
      <w:pPr>
        <w:ind w:right="-424"/>
        <w:jc w:val="both"/>
        <w:rPr>
          <w:rFonts w:ascii="Calibri" w:eastAsia="Calibri" w:hAnsi="Calibri" w:cs="Calibri"/>
          <w:b/>
        </w:rPr>
      </w:pPr>
    </w:p>
    <w:p w14:paraId="00000003" w14:textId="77777777" w:rsidR="00585B9B" w:rsidRDefault="00D5406D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00000004" w14:textId="77777777" w:rsidR="00585B9B" w:rsidRDefault="00585B9B">
      <w:pPr>
        <w:ind w:right="-424"/>
        <w:jc w:val="both"/>
        <w:rPr>
          <w:rFonts w:ascii="Calibri" w:eastAsia="Calibri" w:hAnsi="Calibri" w:cs="Calibri"/>
        </w:rPr>
      </w:pPr>
    </w:p>
    <w:p w14:paraId="00000005" w14:textId="77777777" w:rsidR="00585B9B" w:rsidRDefault="00D5406D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00000006" w14:textId="77777777" w:rsidR="00585B9B" w:rsidRDefault="00D5406D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como se describen en el pedido y contrato, como son:</w:t>
      </w:r>
    </w:p>
    <w:p w14:paraId="00000007" w14:textId="77777777" w:rsidR="00585B9B" w:rsidRDefault="00D5406D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00000008" w14:textId="77777777" w:rsidR="00585B9B" w:rsidRDefault="00D5406D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00000009" w14:textId="77777777" w:rsidR="00585B9B" w:rsidRDefault="00D5406D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0000000A" w14:textId="77777777" w:rsidR="00585B9B" w:rsidRDefault="00D5406D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0000000B" w14:textId="77777777" w:rsidR="00585B9B" w:rsidRDefault="00D5406D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0000000C" w14:textId="77777777" w:rsidR="00585B9B" w:rsidRDefault="00D5406D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0000000D" w14:textId="77777777" w:rsidR="00585B9B" w:rsidRDefault="00D5406D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0000000E" w14:textId="77777777" w:rsidR="00585B9B" w:rsidRDefault="00D5406D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0000000F" w14:textId="77777777" w:rsidR="00585B9B" w:rsidRDefault="00D5406D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00000010" w14:textId="079D6BE5" w:rsidR="00585B9B" w:rsidRDefault="00D5406D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Los archivos </w:t>
      </w:r>
      <w:proofErr w:type="spellStart"/>
      <w:r>
        <w:rPr>
          <w:rFonts w:ascii="Calibri" w:eastAsia="Calibri" w:hAnsi="Calibri" w:cs="Calibri"/>
          <w:b/>
          <w:color w:val="000000"/>
        </w:rPr>
        <w:t>pdf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y </w:t>
      </w:r>
      <w:proofErr w:type="spellStart"/>
      <w:r>
        <w:rPr>
          <w:rFonts w:ascii="Calibri" w:eastAsia="Calibri" w:hAnsi="Calibri" w:cs="Calibri"/>
          <w:b/>
          <w:color w:val="000000"/>
        </w:rPr>
        <w:t>xml</w:t>
      </w:r>
      <w:proofErr w:type="spellEnd"/>
      <w:r>
        <w:rPr>
          <w:rFonts w:ascii="Calibri" w:eastAsia="Calibri" w:hAnsi="Calibri" w:cs="Calibri"/>
          <w:b/>
          <w:color w:val="000000"/>
        </w:rPr>
        <w:t>, deben contener la misma información</w:t>
      </w:r>
      <w:r w:rsidR="00AB45CF">
        <w:rPr>
          <w:rFonts w:ascii="Calibri" w:eastAsia="Calibri" w:hAnsi="Calibri" w:cs="Calibri"/>
          <w:b/>
          <w:color w:val="000000"/>
        </w:rPr>
        <w:t>.</w:t>
      </w:r>
      <w:bookmarkStart w:id="0" w:name="_GoBack"/>
      <w:bookmarkEnd w:id="0"/>
    </w:p>
    <w:p w14:paraId="00000011" w14:textId="77777777" w:rsidR="00585B9B" w:rsidRDefault="00585B9B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00000012" w14:textId="77777777" w:rsidR="00585B9B" w:rsidRDefault="00D5406D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quien recibe y sello de la institución, así como indicar el método de pago como PPD (pago parcial o diferido) y forma de pago 99 (por definir).</w:t>
      </w:r>
    </w:p>
    <w:p w14:paraId="00000013" w14:textId="77777777" w:rsidR="00585B9B" w:rsidRDefault="00D5406D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00000014" w14:textId="77777777" w:rsidR="00585B9B" w:rsidRDefault="00D5406D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1" w:name="_heading=h.gjdgxs" w:colFirst="0" w:colLast="0"/>
      <w:bookmarkEnd w:id="1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00000015" w14:textId="77777777" w:rsidR="00585B9B" w:rsidRDefault="00D5406D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Tratándose de vehículos, la fecha de emisión de la factura debe coincidir con la fecha de entrega de los mismos o en su caso no deberá tener un desfase mayor de dos días hábiles. Asimismo debe entregar una factura por vehículo incluyendo accesorios y/o equipamiento. En caso contrario, no se recibirán dichos vehículos.</w:t>
      </w:r>
    </w:p>
    <w:p w14:paraId="00000016" w14:textId="77777777" w:rsidR="00585B9B" w:rsidRDefault="00D5406D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Seguimiento a P</w:t>
      </w:r>
      <w:r>
        <w:rPr>
          <w:rFonts w:ascii="Calibri" w:eastAsia="Calibri" w:hAnsi="Calibri" w:cs="Calibri"/>
          <w:b/>
        </w:rPr>
        <w:t>rocesos</w:t>
      </w:r>
      <w:r>
        <w:rPr>
          <w:rFonts w:ascii="Calibri" w:eastAsia="Calibri" w:hAnsi="Calibri" w:cs="Calibri"/>
          <w:b/>
          <w:color w:val="000000"/>
        </w:rPr>
        <w:t xml:space="preserve"> de la Dirección General de Recursos Materiales</w:t>
      </w:r>
      <w:r>
        <w:rPr>
          <w:rFonts w:ascii="Calibri" w:eastAsia="Calibri" w:hAnsi="Calibri" w:cs="Calibri"/>
          <w:b/>
        </w:rPr>
        <w:t>,</w:t>
      </w:r>
      <w:r>
        <w:rPr>
          <w:rFonts w:ascii="Calibri" w:eastAsia="Calibri" w:hAnsi="Calibri" w:cs="Calibri"/>
          <w:b/>
          <w:color w:val="000000"/>
        </w:rPr>
        <w:t xml:space="preserve"> Servicios Generales y Catastro,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00000017" w14:textId="77777777" w:rsidR="00585B9B" w:rsidRDefault="00D5406D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catálogo emitido por el Servicio de Administración Tributaria (SAT).</w:t>
      </w:r>
    </w:p>
    <w:p w14:paraId="00000018" w14:textId="77777777" w:rsidR="00585B9B" w:rsidRDefault="00585B9B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00000019" w14:textId="77777777" w:rsidR="00585B9B" w:rsidRDefault="00D5406D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0000001A" w14:textId="77777777" w:rsidR="00585B9B" w:rsidRDefault="00585B9B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0000001C" w14:textId="158FF516" w:rsidR="00585B9B" w:rsidRPr="00BB4364" w:rsidRDefault="00D5406D" w:rsidP="00BB436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</w:t>
      </w:r>
      <w:r w:rsidR="00BB4364">
        <w:rPr>
          <w:rFonts w:ascii="Calibri" w:eastAsia="Calibri" w:hAnsi="Calibri" w:cs="Calibri"/>
          <w:color w:val="000000"/>
        </w:rPr>
        <w:t>itida la factura de pago origen</w:t>
      </w:r>
    </w:p>
    <w:sectPr w:rsidR="00585B9B" w:rsidRPr="00BB4364">
      <w:headerReference w:type="default" r:id="rId9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A2064A" w14:textId="77777777" w:rsidR="007C12E3" w:rsidRDefault="007C12E3">
      <w:r>
        <w:separator/>
      </w:r>
    </w:p>
  </w:endnote>
  <w:endnote w:type="continuationSeparator" w:id="0">
    <w:p w14:paraId="1F022FA5" w14:textId="77777777" w:rsidR="007C12E3" w:rsidRDefault="007C1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9BC7FE" w14:textId="77777777" w:rsidR="007C12E3" w:rsidRDefault="007C12E3">
      <w:r>
        <w:separator/>
      </w:r>
    </w:p>
  </w:footnote>
  <w:footnote w:type="continuationSeparator" w:id="0">
    <w:p w14:paraId="6607C563" w14:textId="77777777" w:rsidR="007C12E3" w:rsidRDefault="007C12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D" w14:textId="40B3A633" w:rsidR="00585B9B" w:rsidRDefault="00D5406D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 xml:space="preserve">ANEXO </w:t>
    </w:r>
    <w:r w:rsidR="00026D70">
      <w:rPr>
        <w:rFonts w:ascii="Calibri" w:eastAsia="Calibri" w:hAnsi="Calibri" w:cs="Calibri"/>
        <w:b/>
        <w:color w:val="000000"/>
        <w:sz w:val="26"/>
        <w:szCs w:val="26"/>
      </w:rPr>
      <w:t>E</w:t>
    </w:r>
  </w:p>
  <w:p w14:paraId="0000001E" w14:textId="77777777" w:rsidR="00585B9B" w:rsidRDefault="00585B9B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E22A71"/>
    <w:multiLevelType w:val="multilevel"/>
    <w:tmpl w:val="B67A0044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585B9B"/>
    <w:rsid w:val="00013A2F"/>
    <w:rsid w:val="00026D70"/>
    <w:rsid w:val="002E5BA1"/>
    <w:rsid w:val="00585B9B"/>
    <w:rsid w:val="00586292"/>
    <w:rsid w:val="007C12E3"/>
    <w:rsid w:val="00AB45CF"/>
    <w:rsid w:val="00BB4364"/>
    <w:rsid w:val="00D54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KiwnKu2/GaTpAOVmNCNdLd5wOA==">AMUW2mXjLgLdA/Xyn6OvAYn8eWDoAJ0uJhIFB32S85xCS3MK9fPwPmiKk0CPwBcMAwqlEuRqjl7QN3oHviUPOEFXIj3fOq+nex2FMXUsSvfALOyCuNkqytKV31hcnETxwqKrqRSxTKof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396</Words>
  <Characters>2179</Characters>
  <Application>Microsoft Office Word</Application>
  <DocSecurity>0</DocSecurity>
  <Lines>18</Lines>
  <Paragraphs>5</Paragraphs>
  <ScaleCrop>false</ScaleCrop>
  <Company/>
  <LinksUpToDate>false</LinksUpToDate>
  <CharactersWithSpaces>2570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MA ELENA AGÜERO SOTO</cp:lastModifiedBy>
  <cp:revision>5</cp:revision>
  <dcterms:created xsi:type="dcterms:W3CDTF">2015-01-15T20:32:00Z</dcterms:created>
  <dcterms:modified xsi:type="dcterms:W3CDTF">2024-11-21T17:25:00Z</dcterms:modified>
</cp:coreProperties>
</file>